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103C" w14:textId="0A54004A" w:rsidR="00666ACB" w:rsidRPr="00635B85" w:rsidRDefault="009B3A55" w:rsidP="00666AC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Transcript</w:t>
      </w:r>
    </w:p>
    <w:p w14:paraId="3B9370AB" w14:textId="77777777" w:rsidR="00666ACB" w:rsidRDefault="00666ACB" w:rsidP="00666ACB"/>
    <w:p w14:paraId="3737FED8" w14:textId="77777777" w:rsidR="00E97667" w:rsidRDefault="00E97667" w:rsidP="00666ACB">
      <w:pPr>
        <w:spacing w:line="360" w:lineRule="auto"/>
        <w:rPr>
          <w:b/>
        </w:rPr>
      </w:pPr>
    </w:p>
    <w:p w14:paraId="2AD62254" w14:textId="686FB8AC" w:rsidR="002451DC" w:rsidRPr="002451DC" w:rsidRDefault="00BD29A3" w:rsidP="00666ACB">
      <w:pPr>
        <w:spacing w:line="360" w:lineRule="auto"/>
        <w:rPr>
          <w:b/>
        </w:rPr>
      </w:pPr>
      <w:r>
        <w:rPr>
          <w:b/>
        </w:rPr>
        <w:t>Case Example</w:t>
      </w:r>
      <w:r w:rsidR="002451DC" w:rsidRPr="002451DC">
        <w:rPr>
          <w:b/>
        </w:rPr>
        <w:t xml:space="preserve"> 2: Installation</w:t>
      </w:r>
      <w:r>
        <w:rPr>
          <w:b/>
        </w:rPr>
        <w:t xml:space="preserve"> Stage</w:t>
      </w:r>
    </w:p>
    <w:p w14:paraId="38F521DE" w14:textId="3912D1D8" w:rsidR="00666ACB" w:rsidRDefault="000B6701" w:rsidP="00666ACB">
      <w:pPr>
        <w:spacing w:line="360" w:lineRule="auto"/>
      </w:pPr>
      <w:r>
        <w:t>As part of the program’s strengthened approach to supporting children’s social-emotional development, t</w:t>
      </w:r>
      <w:r w:rsidR="000F4A32">
        <w:t xml:space="preserve">he Implementation </w:t>
      </w:r>
      <w:r w:rsidR="00432337">
        <w:t>Team decided</w:t>
      </w:r>
      <w:r w:rsidR="002A2CA3">
        <w:t xml:space="preserve"> to implement an evidence-based </w:t>
      </w:r>
      <w:r w:rsidR="001E6C86">
        <w:t xml:space="preserve">practice to support </w:t>
      </w:r>
      <w:r w:rsidR="002A2CA3">
        <w:t>positive behavior</w:t>
      </w:r>
      <w:r w:rsidR="001E6C86">
        <w:t>s</w:t>
      </w:r>
      <w:r w:rsidR="002A2CA3">
        <w:t>.</w:t>
      </w:r>
      <w:r w:rsidR="00855455">
        <w:t xml:space="preserve"> The team selected the </w:t>
      </w:r>
      <w:r w:rsidR="002451DC">
        <w:t>evidence-based</w:t>
      </w:r>
      <w:r w:rsidR="00360148">
        <w:t xml:space="preserve"> </w:t>
      </w:r>
      <w:r w:rsidR="001E6C86">
        <w:t xml:space="preserve">practice </w:t>
      </w:r>
      <w:r w:rsidR="00855455">
        <w:t xml:space="preserve">based on a number of factors, including </w:t>
      </w:r>
      <w:r w:rsidR="001E6C86">
        <w:t xml:space="preserve">its </w:t>
      </w:r>
      <w:r w:rsidR="004E45D6">
        <w:t>level of evidence</w:t>
      </w:r>
      <w:r w:rsidR="00855455">
        <w:t xml:space="preserve"> and alignment with the needs of the </w:t>
      </w:r>
      <w:r w:rsidR="00C2584C">
        <w:t>program</w:t>
      </w:r>
      <w:r w:rsidR="00BD3103">
        <w:t>, children and families</w:t>
      </w:r>
      <w:r w:rsidR="000F4A32">
        <w:t>,</w:t>
      </w:r>
      <w:r w:rsidR="00855455">
        <w:t xml:space="preserve"> readiness for replication</w:t>
      </w:r>
      <w:r w:rsidR="001E6C86">
        <w:t>,</w:t>
      </w:r>
      <w:r w:rsidR="00855455">
        <w:t xml:space="preserve"> available resources to support implementation</w:t>
      </w:r>
      <w:r w:rsidR="003D30A7">
        <w:t>,</w:t>
      </w:r>
      <w:r w:rsidR="00E97667">
        <w:t xml:space="preserve"> and fit within the program’s budget</w:t>
      </w:r>
      <w:r w:rsidR="00855455">
        <w:t xml:space="preserve">. The </w:t>
      </w:r>
      <w:r w:rsidR="001E6C86">
        <w:t xml:space="preserve">practice </w:t>
      </w:r>
      <w:r w:rsidR="00855455">
        <w:t xml:space="preserve">has previously been used in other similar large </w:t>
      </w:r>
      <w:r w:rsidR="00C2584C">
        <w:t>programs</w:t>
      </w:r>
      <w:r w:rsidR="00855455">
        <w:t xml:space="preserve">, and there </w:t>
      </w:r>
      <w:r w:rsidR="00F10A67">
        <w:t xml:space="preserve">are </w:t>
      </w:r>
      <w:r w:rsidR="00855455">
        <w:t>affordable training and materials available from a local intermediary.</w:t>
      </w:r>
      <w:r w:rsidR="003F7B24">
        <w:t xml:space="preserve"> However, the </w:t>
      </w:r>
      <w:r w:rsidR="001E6C86">
        <w:t xml:space="preserve">practice </w:t>
      </w:r>
      <w:r w:rsidR="003F7B24">
        <w:t xml:space="preserve">does not provide ongoing </w:t>
      </w:r>
      <w:r w:rsidR="00E97667">
        <w:t>coaching</w:t>
      </w:r>
      <w:r w:rsidR="003F7B24">
        <w:t xml:space="preserve"> or data collection support</w:t>
      </w:r>
      <w:r w:rsidR="003D30A7">
        <w:t xml:space="preserve"> which will be necessary to assess implementation and support and sustain practice. The</w:t>
      </w:r>
      <w:r w:rsidR="003F7B24">
        <w:t xml:space="preserve"> </w:t>
      </w:r>
      <w:r w:rsidR="003D30A7">
        <w:t>T</w:t>
      </w:r>
      <w:r w:rsidR="003F7B24">
        <w:t xml:space="preserve">eam has </w:t>
      </w:r>
      <w:r w:rsidR="000F4A32">
        <w:t xml:space="preserve">also </w:t>
      </w:r>
      <w:r w:rsidR="003F7B24">
        <w:t xml:space="preserve">identified the need to revise some </w:t>
      </w:r>
      <w:r w:rsidR="00C2584C">
        <w:t>their Program</w:t>
      </w:r>
      <w:r w:rsidR="003F7B24">
        <w:t xml:space="preserve"> policies in order to align with the </w:t>
      </w:r>
      <w:r w:rsidR="001E6C86">
        <w:t xml:space="preserve">practice </w:t>
      </w:r>
      <w:r w:rsidR="003F7B24">
        <w:t xml:space="preserve">and standard expectations.  </w:t>
      </w:r>
      <w:r w:rsidR="000B2864">
        <w:t>The Team wants to embed coaching and</w:t>
      </w:r>
      <w:r w:rsidR="00ED5F10">
        <w:t xml:space="preserve"> methods of gathering information on fidelity</w:t>
      </w:r>
      <w:r w:rsidR="000B2864">
        <w:t xml:space="preserve"> into current strategic coaching plans as a way of aligning with Head Start </w:t>
      </w:r>
      <w:r w:rsidR="001F319E">
        <w:t xml:space="preserve">Program Performance </w:t>
      </w:r>
      <w:r w:rsidR="000B2864">
        <w:t>Standards</w:t>
      </w:r>
      <w:r w:rsidR="001F319E">
        <w:t>, and ensuring that coaching efforts are supporting staff to use the evidence-based practice to support social-emotional development</w:t>
      </w:r>
      <w:r w:rsidR="004E45D6">
        <w:t xml:space="preserve"> as intended</w:t>
      </w:r>
      <w:r w:rsidR="001F319E">
        <w:t xml:space="preserve">. </w:t>
      </w:r>
    </w:p>
    <w:p w14:paraId="31F949A5" w14:textId="77777777" w:rsidR="00BD3103" w:rsidRDefault="00BD3103" w:rsidP="00666ACB">
      <w:pPr>
        <w:spacing w:line="360" w:lineRule="auto"/>
      </w:pPr>
    </w:p>
    <w:p w14:paraId="01BAA8F8" w14:textId="1D9F9517" w:rsidR="00666ACB" w:rsidRDefault="00BD3103" w:rsidP="003F7B24">
      <w:pPr>
        <w:spacing w:line="360" w:lineRule="auto"/>
      </w:pPr>
      <w:r>
        <w:t xml:space="preserve">The Implementation Team has now moved into thinking about how </w:t>
      </w:r>
      <w:r w:rsidR="001A5DFF">
        <w:t xml:space="preserve">to install the necessary supports and align </w:t>
      </w:r>
      <w:r w:rsidR="00C2584C">
        <w:t>program</w:t>
      </w:r>
      <w:r w:rsidR="001A5DFF">
        <w:t xml:space="preserve"> policies with the new </w:t>
      </w:r>
      <w:r w:rsidR="001E6C86">
        <w:t xml:space="preserve">practice </w:t>
      </w:r>
      <w:r w:rsidR="003F7B24">
        <w:t xml:space="preserve">and </w:t>
      </w:r>
      <w:r w:rsidR="00ED5F10">
        <w:t>S</w:t>
      </w:r>
      <w:r w:rsidR="003F7B24">
        <w:t>tandards</w:t>
      </w:r>
      <w:r w:rsidR="001A5DFF">
        <w:t>.  They request ongoing support from the TA provider to</w:t>
      </w:r>
      <w:r w:rsidR="003F7B24">
        <w:t xml:space="preserve"> think about these efforts in a meaningful way and </w:t>
      </w:r>
      <w:r w:rsidR="001F319E">
        <w:t xml:space="preserve">to </w:t>
      </w:r>
      <w:r w:rsidR="003F7B24">
        <w:t>apply best practices</w:t>
      </w:r>
      <w:r w:rsidR="00360148">
        <w:t xml:space="preserve"> in implementation</w:t>
      </w:r>
      <w:r w:rsidR="003F7B24">
        <w:t xml:space="preserve">. </w:t>
      </w:r>
    </w:p>
    <w:p w14:paraId="4DA68EFA" w14:textId="77777777" w:rsidR="002451DC" w:rsidRDefault="002451DC" w:rsidP="003F7B24">
      <w:pPr>
        <w:spacing w:line="360" w:lineRule="auto"/>
      </w:pPr>
      <w:bookmarkStart w:id="0" w:name="_GoBack"/>
      <w:bookmarkEnd w:id="0"/>
    </w:p>
    <w:sectPr w:rsidR="002451DC" w:rsidSect="003F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CB"/>
    <w:rsid w:val="00045002"/>
    <w:rsid w:val="000B2864"/>
    <w:rsid w:val="000B6701"/>
    <w:rsid w:val="000F4A32"/>
    <w:rsid w:val="0014440A"/>
    <w:rsid w:val="0017491C"/>
    <w:rsid w:val="001A5DFF"/>
    <w:rsid w:val="001E5D13"/>
    <w:rsid w:val="001E6681"/>
    <w:rsid w:val="001E6C86"/>
    <w:rsid w:val="001F319E"/>
    <w:rsid w:val="002039CF"/>
    <w:rsid w:val="002451DC"/>
    <w:rsid w:val="002A0ECD"/>
    <w:rsid w:val="002A2CA3"/>
    <w:rsid w:val="002C7FC7"/>
    <w:rsid w:val="002E277D"/>
    <w:rsid w:val="002F416D"/>
    <w:rsid w:val="002F500F"/>
    <w:rsid w:val="003519DE"/>
    <w:rsid w:val="00360148"/>
    <w:rsid w:val="0039334D"/>
    <w:rsid w:val="003D30A7"/>
    <w:rsid w:val="003F4BA3"/>
    <w:rsid w:val="003F7B24"/>
    <w:rsid w:val="00432337"/>
    <w:rsid w:val="004416DA"/>
    <w:rsid w:val="004550EC"/>
    <w:rsid w:val="004B1427"/>
    <w:rsid w:val="004C204C"/>
    <w:rsid w:val="004C3742"/>
    <w:rsid w:val="004E45D6"/>
    <w:rsid w:val="004E7404"/>
    <w:rsid w:val="0052047F"/>
    <w:rsid w:val="0056373A"/>
    <w:rsid w:val="005E18FD"/>
    <w:rsid w:val="00635B85"/>
    <w:rsid w:val="00655A0B"/>
    <w:rsid w:val="00663D87"/>
    <w:rsid w:val="00666ACB"/>
    <w:rsid w:val="00680911"/>
    <w:rsid w:val="006E060A"/>
    <w:rsid w:val="0072796D"/>
    <w:rsid w:val="007348D9"/>
    <w:rsid w:val="00735268"/>
    <w:rsid w:val="00735A0F"/>
    <w:rsid w:val="00745311"/>
    <w:rsid w:val="007A6F48"/>
    <w:rsid w:val="007B1E79"/>
    <w:rsid w:val="007D11E6"/>
    <w:rsid w:val="007E1034"/>
    <w:rsid w:val="00822E41"/>
    <w:rsid w:val="00855455"/>
    <w:rsid w:val="00862625"/>
    <w:rsid w:val="00882484"/>
    <w:rsid w:val="008D244C"/>
    <w:rsid w:val="008D7999"/>
    <w:rsid w:val="008E4B5A"/>
    <w:rsid w:val="00934345"/>
    <w:rsid w:val="009751E0"/>
    <w:rsid w:val="009B3A55"/>
    <w:rsid w:val="00A1120C"/>
    <w:rsid w:val="00A30443"/>
    <w:rsid w:val="00A33D77"/>
    <w:rsid w:val="00A937B6"/>
    <w:rsid w:val="00AA3AC0"/>
    <w:rsid w:val="00B176CB"/>
    <w:rsid w:val="00BD29A3"/>
    <w:rsid w:val="00BD3103"/>
    <w:rsid w:val="00C2584C"/>
    <w:rsid w:val="00D40633"/>
    <w:rsid w:val="00D436ED"/>
    <w:rsid w:val="00D96ECB"/>
    <w:rsid w:val="00DA571A"/>
    <w:rsid w:val="00DC51C2"/>
    <w:rsid w:val="00DD19EB"/>
    <w:rsid w:val="00DF1F3B"/>
    <w:rsid w:val="00E02A3B"/>
    <w:rsid w:val="00E37A5E"/>
    <w:rsid w:val="00E97667"/>
    <w:rsid w:val="00EB7394"/>
    <w:rsid w:val="00ED5F10"/>
    <w:rsid w:val="00EE62E1"/>
    <w:rsid w:val="00F10A67"/>
    <w:rsid w:val="00F3512B"/>
    <w:rsid w:val="00F4236B"/>
    <w:rsid w:val="00F44125"/>
    <w:rsid w:val="00F675E7"/>
    <w:rsid w:val="00FB2454"/>
    <w:rsid w:val="00FB5F69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5571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66AC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6AC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666ACB"/>
  </w:style>
  <w:style w:type="paragraph" w:styleId="BalloonText">
    <w:name w:val="Balloon Text"/>
    <w:basedOn w:val="Normal"/>
    <w:link w:val="BalloonTextChar"/>
    <w:uiPriority w:val="99"/>
    <w:semiHidden/>
    <w:unhideWhenUsed/>
    <w:rsid w:val="003F7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7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35F7F1-254B-441C-AB8C-1D92B3EB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Bartley</dc:creator>
  <cp:lastModifiedBy>Green, Jonathan D</cp:lastModifiedBy>
  <cp:revision>2</cp:revision>
  <cp:lastPrinted>2016-10-07T21:39:00Z</cp:lastPrinted>
  <dcterms:created xsi:type="dcterms:W3CDTF">2017-04-18T19:03:00Z</dcterms:created>
  <dcterms:modified xsi:type="dcterms:W3CDTF">2017-04-18T19:03:00Z</dcterms:modified>
</cp:coreProperties>
</file>